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A255" w14:textId="08ED66C7" w:rsidR="004B3C8E" w:rsidRDefault="005C7ABD">
      <w:pPr>
        <w:rPr>
          <w:b/>
          <w:bCs/>
          <w:u w:val="single"/>
        </w:rPr>
      </w:pPr>
      <w:r w:rsidRPr="004B3C8E">
        <w:rPr>
          <w:b/>
          <w:bCs/>
          <w:u w:val="single"/>
        </w:rPr>
        <w:t xml:space="preserve">Procedure to enrol in and get credit for non-EEB graduate </w:t>
      </w:r>
      <w:proofErr w:type="gramStart"/>
      <w:r w:rsidRPr="004B3C8E">
        <w:rPr>
          <w:b/>
          <w:bCs/>
          <w:u w:val="single"/>
        </w:rPr>
        <w:t>courses</w:t>
      </w:r>
      <w:proofErr w:type="gramEnd"/>
    </w:p>
    <w:p w14:paraId="168CA814" w14:textId="609971E7" w:rsidR="0043339D" w:rsidRDefault="00ED5182">
      <w:r>
        <w:rPr>
          <w:b/>
          <w:bCs/>
        </w:rPr>
        <w:t>**</w:t>
      </w:r>
      <w:r w:rsidR="0043339D" w:rsidRPr="008569DD">
        <w:rPr>
          <w:b/>
          <w:bCs/>
        </w:rPr>
        <w:t>Note</w:t>
      </w:r>
      <w:r>
        <w:rPr>
          <w:b/>
          <w:bCs/>
        </w:rPr>
        <w:t>**</w:t>
      </w:r>
      <w:r w:rsidR="008569DD">
        <w:rPr>
          <w:b/>
          <w:bCs/>
        </w:rPr>
        <w:t xml:space="preserve">: </w:t>
      </w:r>
      <w:r w:rsidR="0043339D" w:rsidRPr="008569DD">
        <w:rPr>
          <w:b/>
          <w:bCs/>
        </w:rPr>
        <w:t>for all non-EEB graduate courses</w:t>
      </w:r>
      <w:r w:rsidR="008569DD" w:rsidRPr="008569DD">
        <w:rPr>
          <w:b/>
          <w:bCs/>
        </w:rPr>
        <w:t xml:space="preserve">, </w:t>
      </w:r>
      <w:r w:rsidR="0043339D" w:rsidRPr="008569DD">
        <w:t xml:space="preserve">your supervisor and the members of your supervisory committee </w:t>
      </w:r>
      <w:proofErr w:type="gramStart"/>
      <w:r w:rsidR="0043339D" w:rsidRPr="008569DD">
        <w:t>have to</w:t>
      </w:r>
      <w:proofErr w:type="gramEnd"/>
      <w:r w:rsidR="0043339D" w:rsidRPr="008569DD">
        <w:t xml:space="preserve"> give you permission to take the</w:t>
      </w:r>
      <w:r w:rsidR="0043339D">
        <w:t xml:space="preserve"> course for credit.</w:t>
      </w:r>
    </w:p>
    <w:p w14:paraId="4F9A087A" w14:textId="12EA68C9" w:rsidR="008569DD" w:rsidRPr="004B3C8E" w:rsidRDefault="008569DD">
      <w:pPr>
        <w:rPr>
          <w:b/>
          <w:bCs/>
          <w:u w:val="single"/>
        </w:rPr>
      </w:pPr>
      <w:r w:rsidRPr="008569DD">
        <w:rPr>
          <w:b/>
          <w:bCs/>
        </w:rPr>
        <w:t>Do you want to audit a course offered by a non-EEB department,</w:t>
      </w:r>
      <w:r>
        <w:t xml:space="preserve"> contact Kitty Lam for the form to fill in.</w:t>
      </w:r>
    </w:p>
    <w:p w14:paraId="7EA5D505" w14:textId="2EF02FD9" w:rsidR="00BC6643" w:rsidRDefault="004B3C8E">
      <w:r w:rsidRPr="004B3C8E">
        <w:rPr>
          <w:b/>
          <w:bCs/>
        </w:rPr>
        <w:t xml:space="preserve">Is the </w:t>
      </w:r>
      <w:r w:rsidR="00ED5182">
        <w:rPr>
          <w:b/>
          <w:bCs/>
        </w:rPr>
        <w:t xml:space="preserve">grad </w:t>
      </w:r>
      <w:r w:rsidRPr="004B3C8E">
        <w:rPr>
          <w:b/>
          <w:bCs/>
        </w:rPr>
        <w:t xml:space="preserve">course </w:t>
      </w:r>
      <w:r w:rsidR="00ED5182">
        <w:rPr>
          <w:b/>
          <w:bCs/>
        </w:rPr>
        <w:t xml:space="preserve">you want to take </w:t>
      </w:r>
      <w:r w:rsidRPr="004B3C8E">
        <w:rPr>
          <w:b/>
          <w:bCs/>
        </w:rPr>
        <w:t xml:space="preserve">a U of T graduate course offered by another department? </w:t>
      </w:r>
      <w:r w:rsidRPr="004B3C8E">
        <w:t xml:space="preserve"> If yes, then first try to enrol for the course on ACORN.  If it is not listed on ACORN (note that many</w:t>
      </w:r>
      <w:r w:rsidR="001E7569">
        <w:t>/most</w:t>
      </w:r>
      <w:r w:rsidRPr="004B3C8E">
        <w:t xml:space="preserve"> </w:t>
      </w:r>
      <w:r w:rsidR="009E6FFC">
        <w:t xml:space="preserve">grad </w:t>
      </w:r>
      <w:r w:rsidRPr="004B3C8E">
        <w:t xml:space="preserve">courses will not be </w:t>
      </w:r>
      <w:r w:rsidR="00ED5182">
        <w:t>available</w:t>
      </w:r>
      <w:r w:rsidRPr="004B3C8E">
        <w:t xml:space="preserve"> on ACORN</w:t>
      </w:r>
      <w:r w:rsidR="006E3E7A">
        <w:t xml:space="preserve"> until</w:t>
      </w:r>
      <w:r w:rsidRPr="004B3C8E">
        <w:t xml:space="preserve"> </w:t>
      </w:r>
      <w:r w:rsidR="001E7569">
        <w:t>Aug 1 or later</w:t>
      </w:r>
      <w:r w:rsidR="006E3E7A">
        <w:t xml:space="preserve"> so please check back </w:t>
      </w:r>
      <w:r w:rsidR="00EF4DAC">
        <w:t xml:space="preserve">to </w:t>
      </w:r>
      <w:r w:rsidR="006E3E7A">
        <w:t>ACORN during the first week of August</w:t>
      </w:r>
      <w:r w:rsidRPr="004B3C8E">
        <w:t>), then you will have to fill in the ADD grad course form and get the required signatures</w:t>
      </w:r>
      <w:r w:rsidR="00F06C74">
        <w:t xml:space="preserve"> (if you are unsure about what to put in any of the fields, ask the Grad Coordinator before you get all of the signatures)</w:t>
      </w:r>
      <w:r>
        <w:t>:</w:t>
      </w:r>
      <w:r w:rsidRPr="004B3C8E">
        <w:t xml:space="preserve">  </w:t>
      </w:r>
    </w:p>
    <w:p w14:paraId="786B227E" w14:textId="3FB42312" w:rsidR="005179BE" w:rsidRDefault="009B4FE3">
      <w:hyperlink r:id="rId4" w:history="1">
        <w:r w:rsidR="005179BE" w:rsidRPr="00163175">
          <w:rPr>
            <w:rStyle w:val="Hyperlink"/>
          </w:rPr>
          <w:t>https://www.sgs.utoronto.ca/wp-content/uploads/2019/06/AddDropCourses.pdf</w:t>
        </w:r>
      </w:hyperlink>
    </w:p>
    <w:p w14:paraId="02A59D32" w14:textId="6C4A45F8" w:rsidR="004B3C8E" w:rsidRPr="004B3C8E" w:rsidRDefault="004B3C8E">
      <w:r w:rsidRPr="004B3C8E">
        <w:t>Then email the completed form to the EEB Grad Coordinator (Helen Rodd).</w:t>
      </w:r>
    </w:p>
    <w:p w14:paraId="4BF867D2" w14:textId="536DD907" w:rsidR="00E4114D" w:rsidRDefault="00E4114D" w:rsidP="00012574">
      <w:pPr>
        <w:pStyle w:val="PlainText"/>
      </w:pPr>
      <w:r w:rsidRPr="0043339D">
        <w:rPr>
          <w:b/>
          <w:bCs/>
        </w:rPr>
        <w:t>Is the course a one</w:t>
      </w:r>
      <w:r w:rsidR="000E5256" w:rsidRPr="0043339D">
        <w:rPr>
          <w:b/>
          <w:bCs/>
        </w:rPr>
        <w:t>-</w:t>
      </w:r>
      <w:r w:rsidRPr="0043339D">
        <w:rPr>
          <w:b/>
          <w:bCs/>
        </w:rPr>
        <w:t>day workshop?</w:t>
      </w:r>
      <w:r>
        <w:t xml:space="preserve">  Sorry, that is not substantial enough </w:t>
      </w:r>
      <w:r w:rsidR="00ED5182">
        <w:t xml:space="preserve">to get credit </w:t>
      </w:r>
      <w:r>
        <w:t>for a</w:t>
      </w:r>
      <w:r w:rsidR="004B3C8E">
        <w:t>n EEB</w:t>
      </w:r>
      <w:r>
        <w:t xml:space="preserve"> quarter graduate </w:t>
      </w:r>
      <w:proofErr w:type="gramStart"/>
      <w:r>
        <w:t>course</w:t>
      </w:r>
      <w:proofErr w:type="gramEnd"/>
    </w:p>
    <w:p w14:paraId="0DF06804" w14:textId="77777777" w:rsidR="00012574" w:rsidRPr="00012574" w:rsidRDefault="00012574" w:rsidP="00012574">
      <w:pPr>
        <w:pStyle w:val="PlainText"/>
      </w:pPr>
    </w:p>
    <w:p w14:paraId="3BA530ED" w14:textId="00E4DD96" w:rsidR="00E75062" w:rsidRDefault="00E75062" w:rsidP="00E75062">
      <w:pPr>
        <w:pStyle w:val="PlainText"/>
      </w:pPr>
      <w:r w:rsidRPr="0043339D">
        <w:rPr>
          <w:b/>
          <w:bCs/>
        </w:rPr>
        <w:t>Is the course offered as a graduate course at another university?</w:t>
      </w:r>
      <w:r w:rsidR="00977A78">
        <w:t xml:space="preserve">  Does it have a </w:t>
      </w:r>
      <w:r w:rsidR="00ED5182">
        <w:t xml:space="preserve">grad </w:t>
      </w:r>
      <w:r w:rsidR="00977A78">
        <w:t>course number?  Will a transcript be issued?</w:t>
      </w:r>
      <w:r w:rsidR="004B3C8E">
        <w:t xml:space="preserve">  If </w:t>
      </w:r>
      <w:r w:rsidR="0043339D">
        <w:t>any</w:t>
      </w:r>
      <w:r w:rsidR="004B3C8E">
        <w:t xml:space="preserve"> of these answers are ‘no’ it is unlikely to be approved by SGS as a transfer course.</w:t>
      </w:r>
    </w:p>
    <w:p w14:paraId="772690B2" w14:textId="77777777" w:rsidR="00E75062" w:rsidRDefault="00E75062" w:rsidP="00E75062">
      <w:pPr>
        <w:pStyle w:val="PlainText"/>
      </w:pPr>
    </w:p>
    <w:p w14:paraId="4FBCB928" w14:textId="2C4E1662" w:rsidR="00E75062" w:rsidRDefault="00E75062" w:rsidP="00E75062">
      <w:pPr>
        <w:pStyle w:val="PlainText"/>
      </w:pPr>
      <w:r w:rsidRPr="0043339D">
        <w:rPr>
          <w:b/>
          <w:bCs/>
        </w:rPr>
        <w:t xml:space="preserve">If </w:t>
      </w:r>
      <w:r w:rsidR="0043339D" w:rsidRPr="0043339D">
        <w:rPr>
          <w:b/>
          <w:bCs/>
        </w:rPr>
        <w:t xml:space="preserve">it is a grad course </w:t>
      </w:r>
      <w:r w:rsidRPr="0043339D">
        <w:rPr>
          <w:b/>
          <w:bCs/>
        </w:rPr>
        <w:t>offered by</w:t>
      </w:r>
      <w:r w:rsidR="000E5256" w:rsidRPr="0043339D">
        <w:rPr>
          <w:b/>
          <w:bCs/>
        </w:rPr>
        <w:t xml:space="preserve"> one of</w:t>
      </w:r>
      <w:r w:rsidR="004D0D18" w:rsidRPr="0043339D">
        <w:rPr>
          <w:b/>
          <w:bCs/>
        </w:rPr>
        <w:t xml:space="preserve"> </w:t>
      </w:r>
      <w:r w:rsidR="000E5256" w:rsidRPr="0043339D">
        <w:rPr>
          <w:b/>
          <w:bCs/>
        </w:rPr>
        <w:t xml:space="preserve">the Canadian universities listed in </w:t>
      </w:r>
      <w:r w:rsidR="004D0D18" w:rsidRPr="0043339D">
        <w:rPr>
          <w:b/>
          <w:bCs/>
        </w:rPr>
        <w:t>one of the agreements</w:t>
      </w:r>
      <w:r w:rsidR="004D0D18">
        <w:t xml:space="preserve"> in </w:t>
      </w:r>
      <w:r w:rsidR="000E5256">
        <w:t>Appendix A (below)</w:t>
      </w:r>
      <w:r w:rsidR="00ED5182">
        <w:t xml:space="preserve">?  If it is, </w:t>
      </w:r>
      <w:r w:rsidR="00E53D31">
        <w:t xml:space="preserve">first send a syllabus to the Graduate Coordinator </w:t>
      </w:r>
      <w:r w:rsidR="00394DD7">
        <w:t>s</w:t>
      </w:r>
      <w:r w:rsidR="00E53D31">
        <w:t>o</w:t>
      </w:r>
      <w:r w:rsidR="00394DD7">
        <w:t xml:space="preserve"> she</w:t>
      </w:r>
      <w:r w:rsidR="008B15DD">
        <w:t xml:space="preserve"> can</w:t>
      </w:r>
      <w:r w:rsidR="00E53D31">
        <w:t xml:space="preserve"> assess whether </w:t>
      </w:r>
      <w:r w:rsidR="0043339D">
        <w:t>it would be a suitable course to replace an EEB grad course</w:t>
      </w:r>
      <w:r w:rsidR="00E53D31">
        <w:t xml:space="preserve">.  </w:t>
      </w:r>
      <w:r w:rsidR="000A7088">
        <w:t>If it will be, f</w:t>
      </w:r>
      <w:r>
        <w:t>ill in the agreement for</w:t>
      </w:r>
      <w:r w:rsidR="004D0D18">
        <w:t>m and submit it to the Graduate Coordinator.</w:t>
      </w:r>
    </w:p>
    <w:p w14:paraId="3435E224" w14:textId="77777777" w:rsidR="00E75062" w:rsidRDefault="00E75062" w:rsidP="00E75062">
      <w:pPr>
        <w:pStyle w:val="PlainText"/>
      </w:pPr>
    </w:p>
    <w:p w14:paraId="6DE82FF2" w14:textId="1CCCABD8" w:rsidR="008B15DD" w:rsidRDefault="00E75062" w:rsidP="00E75062">
      <w:pPr>
        <w:pStyle w:val="PlainText"/>
      </w:pPr>
      <w:r w:rsidRPr="007178A4">
        <w:rPr>
          <w:b/>
          <w:bCs/>
        </w:rPr>
        <w:t xml:space="preserve">If </w:t>
      </w:r>
      <w:r w:rsidR="000A7088" w:rsidRPr="007178A4">
        <w:rPr>
          <w:b/>
          <w:bCs/>
        </w:rPr>
        <w:t>the course is not offered by a university listed in Appendix A or it is not offered by a Canadian university</w:t>
      </w:r>
      <w:r>
        <w:t xml:space="preserve">, </w:t>
      </w:r>
      <w:r w:rsidR="000A7088">
        <w:t>send a copy of the</w:t>
      </w:r>
      <w:r>
        <w:t xml:space="preserve"> syllabus </w:t>
      </w:r>
      <w:r w:rsidR="000A7088">
        <w:t>to the</w:t>
      </w:r>
      <w:r>
        <w:t xml:space="preserve"> </w:t>
      </w:r>
      <w:r w:rsidR="000A7088">
        <w:t>G</w:t>
      </w:r>
      <w:r>
        <w:t xml:space="preserve">rad </w:t>
      </w:r>
      <w:r w:rsidR="000A7088">
        <w:t>C</w:t>
      </w:r>
      <w:r>
        <w:t>oordinator</w:t>
      </w:r>
      <w:r w:rsidR="007178A4">
        <w:t xml:space="preserve">, who will determine whether it looks like an appropriate course, whether the weighting will be .25 or .5 (quarter or half course) and </w:t>
      </w:r>
      <w:r w:rsidR="00394DD7">
        <w:t xml:space="preserve">she </w:t>
      </w:r>
      <w:r w:rsidR="007178A4">
        <w:t xml:space="preserve">will guess whether SGS will approve it.  </w:t>
      </w:r>
      <w:r>
        <w:t>SGS only approve</w:t>
      </w:r>
      <w:r w:rsidR="007178A4">
        <w:t>s courses for transfer credit</w:t>
      </w:r>
      <w:r>
        <w:t xml:space="preserve"> after</w:t>
      </w:r>
      <w:r w:rsidR="007178A4">
        <w:t xml:space="preserve"> the course has been taken and a grade has been assigned</w:t>
      </w:r>
      <w:r>
        <w:t xml:space="preserve">.  </w:t>
      </w:r>
      <w:r w:rsidR="000C32E4">
        <w:t xml:space="preserve">The EEB grad office will </w:t>
      </w:r>
      <w:r w:rsidR="00AF469D">
        <w:t xml:space="preserve">ask SGS if transfer credits can be approved for graduate courses from that university and what form will have to be completed.  If it might be approved, </w:t>
      </w:r>
      <w:r w:rsidR="008B15DD">
        <w:t xml:space="preserve">a copy of the transcript </w:t>
      </w:r>
      <w:proofErr w:type="gramStart"/>
      <w:r w:rsidR="008B15DD">
        <w:t>has to</w:t>
      </w:r>
      <w:proofErr w:type="gramEnd"/>
      <w:r w:rsidR="008B15DD">
        <w:t xml:space="preserve"> be sent from the host university directly to Kitty (an electronic version if possible).</w:t>
      </w:r>
    </w:p>
    <w:p w14:paraId="749AB6B9" w14:textId="77777777" w:rsidR="00E75062" w:rsidRDefault="00E75062" w:rsidP="00E75062">
      <w:pPr>
        <w:pStyle w:val="PlainText"/>
      </w:pPr>
    </w:p>
    <w:p w14:paraId="4B52D3A2" w14:textId="1F47B42A" w:rsidR="00E75062" w:rsidRDefault="00E75062" w:rsidP="00E75062">
      <w:pPr>
        <w:pStyle w:val="PlainText"/>
      </w:pPr>
      <w:r w:rsidRPr="0018587D">
        <w:rPr>
          <w:b/>
          <w:bCs/>
        </w:rPr>
        <w:t xml:space="preserve">If </w:t>
      </w:r>
      <w:r w:rsidR="007178A4" w:rsidRPr="0018587D">
        <w:rPr>
          <w:b/>
          <w:bCs/>
        </w:rPr>
        <w:t xml:space="preserve">the course is offered by </w:t>
      </w:r>
      <w:r w:rsidRPr="0018587D">
        <w:rPr>
          <w:b/>
          <w:bCs/>
        </w:rPr>
        <w:t>CSEE,</w:t>
      </w:r>
      <w:r>
        <w:t xml:space="preserve"> </w:t>
      </w:r>
      <w:r w:rsidR="007178A4">
        <w:t xml:space="preserve">contact the Graduate Coordinator for the </w:t>
      </w:r>
      <w:r w:rsidR="00394DD7">
        <w:t xml:space="preserve">transfer </w:t>
      </w:r>
      <w:r w:rsidR="007178A4">
        <w:t xml:space="preserve">course </w:t>
      </w:r>
      <w:r w:rsidR="00394DD7">
        <w:t xml:space="preserve">credit </w:t>
      </w:r>
      <w:r w:rsidR="007178A4">
        <w:t>weighting (.25 or .5) depending on the number of modules you plan to take</w:t>
      </w:r>
      <w:r w:rsidR="0018587D">
        <w:t xml:space="preserve"> and to find out what form(s) you need to fill in.</w:t>
      </w:r>
    </w:p>
    <w:p w14:paraId="1CD770AC" w14:textId="100A3FEB" w:rsidR="00AA5831" w:rsidRDefault="00AA5831" w:rsidP="00E75062">
      <w:pPr>
        <w:pStyle w:val="PlainText"/>
      </w:pPr>
    </w:p>
    <w:p w14:paraId="7442CE25" w14:textId="77777777" w:rsidR="00AA5831" w:rsidRDefault="00AA5831" w:rsidP="00E75062">
      <w:pPr>
        <w:pStyle w:val="PlainText"/>
      </w:pPr>
    </w:p>
    <w:p w14:paraId="16DF9C82" w14:textId="77777777" w:rsidR="00E14D50" w:rsidRDefault="00E14D50">
      <w:pPr>
        <w:rPr>
          <w:b/>
          <w:bCs/>
        </w:rPr>
      </w:pPr>
    </w:p>
    <w:p w14:paraId="13786266" w14:textId="65D0D09A" w:rsidR="000E5256" w:rsidRDefault="000E5256">
      <w:pPr>
        <w:rPr>
          <w:b/>
          <w:bCs/>
        </w:rPr>
      </w:pPr>
      <w:r>
        <w:rPr>
          <w:b/>
          <w:bCs/>
        </w:rPr>
        <w:lastRenderedPageBreak/>
        <w:t>Appendix A</w:t>
      </w:r>
    </w:p>
    <w:p w14:paraId="05555A3C" w14:textId="77777777" w:rsidR="000E5256" w:rsidRPr="000E5256" w:rsidRDefault="000E5256" w:rsidP="000E52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0E5256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Canadian University Graduate Transfer Agreement (CUGTA)</w:t>
      </w:r>
    </w:p>
    <w:p w14:paraId="6746B0DD" w14:textId="15B25DE0" w:rsidR="00E14D50" w:rsidRDefault="000E5256" w:rsidP="000E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0E5256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The </w:t>
      </w:r>
      <w:r w:rsidR="00A70969" w:rsidRPr="009B4FE3">
        <w:rPr>
          <w:rFonts w:ascii="Times New Roman" w:eastAsia="Times New Roman" w:hAnsi="Times New Roman" w:cs="Times New Roman"/>
          <w:sz w:val="20"/>
          <w:szCs w:val="20"/>
          <w:lang w:eastAsia="en-CA"/>
        </w:rPr>
        <w:t>Canadian University Graduate Transfer Agreement</w:t>
      </w:r>
      <w:r w:rsidR="00A70969" w:rsidRPr="009B4FE3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r w:rsidRPr="009B4FE3">
        <w:rPr>
          <w:rFonts w:ascii="Times New Roman" w:eastAsia="Times New Roman" w:hAnsi="Times New Roman" w:cs="Times New Roman"/>
          <w:sz w:val="20"/>
          <w:szCs w:val="20"/>
          <w:lang w:eastAsia="en-CA"/>
        </w:rPr>
        <w:t>permits</w:t>
      </w:r>
      <w:r w:rsidRPr="000E5256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a registered student in good academic standing to take a limited number of degree program course requirements at a Canadian Association for Graduate Studies (CAGS) member university without completing further admission formalities.</w:t>
      </w:r>
      <w:r w:rsidR="00691F1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 Fill in this form if the EEB Grad Office has approved the syllabus:</w:t>
      </w:r>
    </w:p>
    <w:p w14:paraId="0A32AF2D" w14:textId="655A7E10" w:rsidR="00691F15" w:rsidRDefault="00691F15" w:rsidP="000E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91F15">
        <w:rPr>
          <w:rFonts w:ascii="Times New Roman" w:eastAsia="Times New Roman" w:hAnsi="Times New Roman" w:cs="Times New Roman"/>
          <w:sz w:val="20"/>
          <w:szCs w:val="20"/>
          <w:lang w:eastAsia="en-CA"/>
        </w:rPr>
        <w:t>https://www.sgs.utoronto.ca/wp-content/uploads/2019/06/CUGTA.pdf</w:t>
      </w:r>
    </w:p>
    <w:p w14:paraId="0688A584" w14:textId="77777777" w:rsidR="000E5256" w:rsidRPr="000E5256" w:rsidRDefault="000E5256" w:rsidP="000E52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0E5256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Ontario Visiting Graduate Student Agreement (OVGS)</w:t>
      </w:r>
    </w:p>
    <w:p w14:paraId="43426948" w14:textId="5BA32AF7" w:rsidR="000E5256" w:rsidRDefault="000E5256" w:rsidP="000E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0E5256">
        <w:rPr>
          <w:rFonts w:ascii="Times New Roman" w:eastAsia="Times New Roman" w:hAnsi="Times New Roman" w:cs="Times New Roman"/>
          <w:sz w:val="20"/>
          <w:szCs w:val="20"/>
          <w:lang w:eastAsia="en-CA"/>
        </w:rPr>
        <w:t>Th</w:t>
      </w:r>
      <w:r w:rsidR="00081AC6">
        <w:rPr>
          <w:rFonts w:ascii="Times New Roman" w:eastAsia="Times New Roman" w:hAnsi="Times New Roman" w:cs="Times New Roman"/>
          <w:sz w:val="20"/>
          <w:szCs w:val="20"/>
          <w:lang w:eastAsia="en-CA"/>
        </w:rPr>
        <w:t>is agreement</w:t>
      </w:r>
      <w:r w:rsidRPr="000E5256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permits a registered student in good academic standing to take a limited number of degree program course requirements at an Ontario university without completing further admission formalities.</w:t>
      </w:r>
      <w:r w:rsidR="00081AC6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 Fill in this form after the EEB Grad Office has approved the syllabus:</w:t>
      </w:r>
    </w:p>
    <w:p w14:paraId="729E4A2C" w14:textId="76DEF5C2" w:rsidR="00081AC6" w:rsidRPr="000E5256" w:rsidRDefault="009732C4" w:rsidP="000E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9732C4">
        <w:rPr>
          <w:rFonts w:ascii="Times New Roman" w:eastAsia="Times New Roman" w:hAnsi="Times New Roman" w:cs="Times New Roman"/>
          <w:sz w:val="20"/>
          <w:szCs w:val="20"/>
          <w:lang w:eastAsia="en-CA"/>
        </w:rPr>
        <w:t>https://www.sgs.utoronto.ca/wp-content/uploads/2019/08/Ontario-Visiting-Graduate-Student-Agreement.pdf</w:t>
      </w:r>
    </w:p>
    <w:p w14:paraId="65CDCF10" w14:textId="77777777" w:rsidR="000E5256" w:rsidRPr="000E5256" w:rsidRDefault="000E5256" w:rsidP="000E52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0E5256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Graduate Exchange Agreement (GEA)</w:t>
      </w:r>
    </w:p>
    <w:p w14:paraId="238D85D6" w14:textId="6BDA5327" w:rsidR="000E5256" w:rsidRDefault="000E5256" w:rsidP="000E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0E5256">
        <w:rPr>
          <w:rFonts w:ascii="Times New Roman" w:eastAsia="Times New Roman" w:hAnsi="Times New Roman" w:cs="Times New Roman"/>
          <w:sz w:val="20"/>
          <w:szCs w:val="20"/>
          <w:lang w:eastAsia="en-CA"/>
        </w:rPr>
        <w:t>Th</w:t>
      </w:r>
      <w:r w:rsidR="00E71BF1">
        <w:rPr>
          <w:rFonts w:ascii="Times New Roman" w:eastAsia="Times New Roman" w:hAnsi="Times New Roman" w:cs="Times New Roman"/>
          <w:sz w:val="20"/>
          <w:szCs w:val="20"/>
          <w:lang w:eastAsia="en-CA"/>
        </w:rPr>
        <w:t>is</w:t>
      </w:r>
      <w:r w:rsidR="00081AC6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agreement </w:t>
      </w:r>
      <w:r w:rsidRPr="000E5256">
        <w:rPr>
          <w:rFonts w:ascii="Times New Roman" w:eastAsia="Times New Roman" w:hAnsi="Times New Roman" w:cs="Times New Roman"/>
          <w:sz w:val="20"/>
          <w:szCs w:val="20"/>
          <w:lang w:eastAsia="en-CA"/>
        </w:rPr>
        <w:t>is recognized by U of T’s School of Graduate Studies and has established authorization for graduate course study requests at McGill University, Université de Montréal, and University of British Columbia.</w:t>
      </w:r>
      <w:r w:rsidR="00081AC6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 Fill in this form after the EEB grad office has approved the syllabus: </w:t>
      </w:r>
    </w:p>
    <w:p w14:paraId="4018AAF8" w14:textId="46993FE9" w:rsidR="00081AC6" w:rsidRPr="000E5256" w:rsidRDefault="00081AC6" w:rsidP="000E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081AC6">
        <w:rPr>
          <w:rFonts w:ascii="Times New Roman" w:eastAsia="Times New Roman" w:hAnsi="Times New Roman" w:cs="Times New Roman"/>
          <w:sz w:val="20"/>
          <w:szCs w:val="20"/>
          <w:lang w:eastAsia="en-CA"/>
        </w:rPr>
        <w:t>https://www.sgs.utoronto.ca/wp-content/uploads/2019/06/Graduate-Exchange-Agreement.pdf</w:t>
      </w:r>
    </w:p>
    <w:p w14:paraId="0754213C" w14:textId="77777777" w:rsidR="000E5256" w:rsidRPr="000E5256" w:rsidRDefault="000E5256" w:rsidP="000E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0E5256">
        <w:rPr>
          <w:rFonts w:ascii="Times New Roman" w:eastAsia="Times New Roman" w:hAnsi="Times New Roman" w:cs="Times New Roman"/>
          <w:sz w:val="20"/>
          <w:szCs w:val="20"/>
          <w:lang w:eastAsia="en-CA"/>
        </w:rPr>
        <w:t>The student pays tuition fees at U of T as per normal and is classified as a non-degree student at the host university.</w:t>
      </w:r>
    </w:p>
    <w:p w14:paraId="3BECEDA6" w14:textId="77777777" w:rsidR="000E5256" w:rsidRPr="00394DD7" w:rsidRDefault="000E5256">
      <w:pPr>
        <w:rPr>
          <w:b/>
          <w:bCs/>
          <w:sz w:val="20"/>
          <w:szCs w:val="20"/>
        </w:rPr>
      </w:pPr>
    </w:p>
    <w:sectPr w:rsidR="000E5256" w:rsidRPr="00394D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11"/>
    <w:rsid w:val="00012574"/>
    <w:rsid w:val="00081AC6"/>
    <w:rsid w:val="000A7088"/>
    <w:rsid w:val="000C32E4"/>
    <w:rsid w:val="000E5256"/>
    <w:rsid w:val="0018587D"/>
    <w:rsid w:val="001E7569"/>
    <w:rsid w:val="00394DD7"/>
    <w:rsid w:val="0043339D"/>
    <w:rsid w:val="004374ED"/>
    <w:rsid w:val="00466311"/>
    <w:rsid w:val="004B3C8E"/>
    <w:rsid w:val="004D0D18"/>
    <w:rsid w:val="004E48B2"/>
    <w:rsid w:val="005179BE"/>
    <w:rsid w:val="005C7ABD"/>
    <w:rsid w:val="00691F15"/>
    <w:rsid w:val="006E3E7A"/>
    <w:rsid w:val="007178A4"/>
    <w:rsid w:val="008569DD"/>
    <w:rsid w:val="008B15DD"/>
    <w:rsid w:val="009732C4"/>
    <w:rsid w:val="00977A78"/>
    <w:rsid w:val="009B4FE3"/>
    <w:rsid w:val="009E6FFC"/>
    <w:rsid w:val="00A31491"/>
    <w:rsid w:val="00A70969"/>
    <w:rsid w:val="00AA5831"/>
    <w:rsid w:val="00AF469D"/>
    <w:rsid w:val="00BC6643"/>
    <w:rsid w:val="00C20EC6"/>
    <w:rsid w:val="00E14D50"/>
    <w:rsid w:val="00E4114D"/>
    <w:rsid w:val="00E53D31"/>
    <w:rsid w:val="00E71BF1"/>
    <w:rsid w:val="00E75062"/>
    <w:rsid w:val="00ED5182"/>
    <w:rsid w:val="00EF4DAC"/>
    <w:rsid w:val="00F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84F9"/>
  <w15:chartTrackingRefBased/>
  <w15:docId w15:val="{3DFA36E7-75F5-4CD7-AAA5-B92007AA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52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5062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75062"/>
    <w:rPr>
      <w:rFonts w:ascii="Calibri" w:hAnsi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525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E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E52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gs.utoronto.ca/wp-content/uploads/2019/06/AddDropCour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Rodd</dc:creator>
  <cp:keywords/>
  <dc:description/>
  <cp:lastModifiedBy>Helen Rodd</cp:lastModifiedBy>
  <cp:revision>13</cp:revision>
  <dcterms:created xsi:type="dcterms:W3CDTF">2024-01-23T22:01:00Z</dcterms:created>
  <dcterms:modified xsi:type="dcterms:W3CDTF">2024-02-07T20:54:00Z</dcterms:modified>
</cp:coreProperties>
</file>